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t xml:space="preserve">Hi. In this video, I'm going to be teaching you how you could quickly and easily search for and find the data that you need to know regarding personal income growth. Just in case you're not familiar with the term personal income, I just want to give you a quick definition of exactly what that means. So, what personal income is referring to is all of an individual's total earnings from their wages, investments and other business ventures. So it's the sum of all the income that they're actually earning in a full year. So whether that they have investment properties, they have ownership and some businesses, they have two or three jobs, whatever their situation is, it's everything added up into one and that's their personal income.</w:t>
      </w:r>
    </w:p>
    <w:p w:rsidR="00000000" w:rsidDel="00000000" w:rsidP="00000000" w:rsidRDefault="00000000" w:rsidRPr="00000000" w14:paraId="00000002">
      <w:pPr>
        <w:rPr/>
      </w:pPr>
      <w:bookmarkStart w:colFirst="0" w:colLast="0" w:name="_heading=h.lx6zyzc9xsmy" w:id="1"/>
      <w:bookmarkEnd w:id="1"/>
      <w:r w:rsidDel="00000000" w:rsidR="00000000" w:rsidRPr="00000000">
        <w:rPr>
          <w:rtl w:val="0"/>
        </w:rPr>
        <w:t xml:space="preserve">And this is important to know because you don't wanna be investing in areas where the personal income is on the decrease. Someone who know that the area is growing, year after year, quarter after quarter because if it's decreasing, that's a red flag. Go to bea.gov and what that stands for is the Bureau of Economic Analysis and this is a department of the US Department of Commerce. This is all free. It doesn't cost you anything to search this database. Once you're on this page, you'll see a menu, you'll see data, tools, news, research, resources, about and help. We don't wanna overwhelm you on this video. We're gonna just stick with tools and when you hover over it, it will reveal a little sub menu and we wanna choose bare facts. Once here, you see that there are three main ways that we can search; state or by the county or metropolitan area. </w:t>
      </w:r>
    </w:p>
    <w:p w:rsidR="00000000" w:rsidDel="00000000" w:rsidP="00000000" w:rsidRDefault="00000000" w:rsidRPr="00000000" w14:paraId="00000003">
      <w:pPr>
        <w:rPr/>
      </w:pPr>
      <w:bookmarkStart w:colFirst="0" w:colLast="0" w:name="_heading=h.ayfrcvn27d1x" w:id="2"/>
      <w:bookmarkEnd w:id="2"/>
      <w:r w:rsidDel="00000000" w:rsidR="00000000" w:rsidRPr="00000000">
        <w:rPr>
          <w:rtl w:val="0"/>
        </w:rPr>
        <w:t xml:space="preserve">We build our databases by county and we do our marketing by county so we search by county and we suggest that you do as well. If you search from the state level, it gives you a bigger, broader overview of the area but county really dials down where you wanna be. So we'll click on county. That reveals an interactive map by hover over any of the states, their color changes and I could just click on it. I could also select it from a sub menu up here, which I'm gonna do now, choose Florida and then I'm gonna click next. That brings up all of the counties in Florida and as I hover over them, it will populate with what the name is. But if I don't know the state well, I can use the pull down scroll menu which is alphabetize to choose the county that I'm interested in. I'm gonna choose Manatee and click display. </w:t>
      </w:r>
    </w:p>
    <w:p w:rsidR="00000000" w:rsidDel="00000000" w:rsidP="00000000" w:rsidRDefault="00000000" w:rsidRPr="00000000" w14:paraId="00000004">
      <w:pPr>
        <w:rPr/>
      </w:pPr>
      <w:bookmarkStart w:colFirst="0" w:colLast="0" w:name="_heading=h.4wu6lw0ioqc" w:id="3"/>
      <w:bookmarkEnd w:id="3"/>
      <w:r w:rsidDel="00000000" w:rsidR="00000000" w:rsidRPr="00000000">
        <w:rPr>
          <w:rtl w:val="0"/>
        </w:rPr>
        <w:t xml:space="preserve">Now this will give us a quick rundown of whatever county I searched for. So I searched for Manatee County and it'll show me really quickly that Manatee is one of 67 counties in Florida. It's ranked 15th in the state for personal income. At the per capita personal income is $45, 880 which ranks at 14th in the state. Only thirteen other counties is the per capita personal income higher. If the county that you're searching is in the bottom 25% of the counties for personal income or per capita personal income, it's a quick little red flag. </w:t>
      </w:r>
    </w:p>
    <w:p w:rsidR="00000000" w:rsidDel="00000000" w:rsidP="00000000" w:rsidRDefault="00000000" w:rsidRPr="00000000" w14:paraId="00000005">
      <w:pPr>
        <w:rPr/>
      </w:pPr>
      <w:bookmarkStart w:colFirst="0" w:colLast="0" w:name="_heading=h.jwb7ybaxor9g" w:id="4"/>
      <w:bookmarkEnd w:id="4"/>
      <w:r w:rsidDel="00000000" w:rsidR="00000000" w:rsidRPr="00000000">
        <w:rPr>
          <w:rtl w:val="0"/>
        </w:rPr>
        <w:t xml:space="preserve">So now here's where it gets pretty interesting. Take a look at these year changes, the percents and see the county of Manatee is 5.1 percent growth change as opposed to 5% for Florida as a whole, and 4.4% for the United States, the whole country. So to see that Manatee is doing much better, the economy's strong, it's growing as opposed to Florida as a whole and the country, we know that it's increasing the incomes food and it's positive, and then you could see many more facts that we have on here. Net earnings, highlight that, net earnings, dividends, interest, rent, it's really goes into a lot of detail but primarily I just wanted to show you how to get to the site and what to look for. And this is good that Manatee County rates are higher than the state and the country. </w:t>
      </w:r>
    </w:p>
    <w:p w:rsidR="00000000" w:rsidDel="00000000" w:rsidP="00000000" w:rsidRDefault="00000000" w:rsidRPr="00000000" w14:paraId="00000006">
      <w:pPr>
        <w:rPr/>
      </w:pPr>
      <w:bookmarkStart w:colFirst="0" w:colLast="0" w:name="_heading=h.n556j4dph80n" w:id="5"/>
      <w:bookmarkEnd w:id="5"/>
      <w:r w:rsidDel="00000000" w:rsidR="00000000" w:rsidRPr="00000000">
        <w:rPr>
          <w:rtl w:val="0"/>
        </w:rPr>
        <w:t xml:space="preserve">Now I wanna show you a county that doesn't look so great. So for that, we'll return to our map and this time I'm gonna click on the state to show you it works that way, and I'm going to find Glades County. It's an interior, it's not near any metropolitan area and out of the 67 counties in Florida, it's ranked 64th in the state and it has a per capita personal income twenty-two thousand six hundred and seventeen which ranks at 62nd in the state. So it's ranked 62nd out of 67 counties. It's not something, so big red flag. </w:t>
      </w:r>
    </w:p>
    <w:p w:rsidR="00000000" w:rsidDel="00000000" w:rsidP="00000000" w:rsidRDefault="00000000" w:rsidRPr="00000000" w14:paraId="00000007">
      <w:pPr>
        <w:rPr/>
      </w:pPr>
      <w:bookmarkStart w:colFirst="0" w:colLast="0" w:name="_heading=h.urzk214q9xks" w:id="6"/>
      <w:bookmarkEnd w:id="6"/>
      <w:r w:rsidDel="00000000" w:rsidR="00000000" w:rsidRPr="00000000">
        <w:rPr>
          <w:rtl w:val="0"/>
        </w:rPr>
        <w:t xml:space="preserve">When we go over here to look at the change from last year, the percent change of growth, 1.8% versus 5% for Florida as a whole and 4.4% for the United States country as a whole. So this is a red flag. This is in the bottom 25% of the counties in the state. Definitely wanting to do a lot more of research and a lot more due diligence and dig deeper into this because those aren't great signs to see. But personal income it ranks 65th. So you just really wanna dig in and learn more in a situation like this, 67% but there's so much info on here. We don't wanna overwhelm you. We just wanna show you the basic two or three things that we look for.</w:t>
      </w:r>
    </w:p>
    <w:p w:rsidR="00000000" w:rsidDel="00000000" w:rsidP="00000000" w:rsidRDefault="00000000" w:rsidRPr="00000000" w14:paraId="00000008">
      <w:pPr>
        <w:rPr/>
      </w:pPr>
      <w:bookmarkStart w:colFirst="0" w:colLast="0" w:name="_heading=h.iei5qz87mujg" w:id="7"/>
      <w:bookmarkEnd w:id="7"/>
      <w:r w:rsidDel="00000000" w:rsidR="00000000" w:rsidRPr="00000000">
        <w:rPr>
          <w:rtl w:val="0"/>
        </w:rPr>
        <w:t xml:space="preserve">So remember, bea.gov, that's what it'll look like, tools bare facts, county. And it's only gonna take you one or two minutes just as you saw to do one or two for practice, get some experience and get this underneath your belt so that you can do this really quickly and easily when you're looking at new markets or a new property that you might not be too familiar with the area. So I appreciate your time and we see you on the next video. </w:t>
      </w:r>
    </w:p>
    <w:sectPr>
      <w:pgSz w:h="15840" w:w="1224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nf32pKLrC0rmK5LyEYAHfKrYjQ==">AMUW2mUa3PqET85vih7v9YnsUmF+cF5g+5bpxHTa45sfZLFk4jVLaFD3Up7uXUajkgzZVPObjzZos4wAuAHiY116uGgZQSZ5drTRxBKjVhgviGnHwnC5x5lYlbtsN/+0fwJ90FrKH8JhN+QjWcUD81bnNtkc1UQa3sy5jBJrjHutADLPkaBC3SlzdFXh0ZMzL6CVCSY47Rv1olTw/sV1bZFWlgRXfLO1z3zSpTUsWsnlAAxm+MLiI8xitOFiMrX0o+gGK2z343RvtjRO9XlP+wkZm4h4qQ6l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2019-10-09T14:08:00Z</dcterms:created>
  <dc:creator>Lourd Salvatore</dc:creator>
</cp:coreProperties>
</file>